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01E42" w14:textId="77777777" w:rsidR="00F24FA5" w:rsidRPr="00AE05CC" w:rsidRDefault="00F24FA5" w:rsidP="00F24FA5">
      <w:pPr>
        <w:rPr>
          <w:noProof/>
          <w:lang w:eastAsia="nl-BE"/>
        </w:rPr>
      </w:pPr>
      <w:r w:rsidRPr="00AE05CC">
        <w:rPr>
          <w:noProof/>
          <w:lang w:eastAsia="nl-BE"/>
        </w:rPr>
        <mc:AlternateContent>
          <mc:Choice Requires="wpg">
            <w:drawing>
              <wp:anchor distT="0" distB="0" distL="228600" distR="228600" simplePos="0" relativeHeight="251658240" behindDoc="1" locked="0" layoutInCell="1" allowOverlap="1" wp14:anchorId="333BB506" wp14:editId="149C7C14">
                <wp:simplePos x="0" y="0"/>
                <wp:positionH relativeFrom="page">
                  <wp:posOffset>3990975</wp:posOffset>
                </wp:positionH>
                <wp:positionV relativeFrom="page">
                  <wp:align>top</wp:align>
                </wp:positionV>
                <wp:extent cx="3110848" cy="10690412"/>
                <wp:effectExtent l="0" t="0" r="0" b="0"/>
                <wp:wrapSquare wrapText="bothSides"/>
                <wp:docPr id="201" name="Group 201"/>
                <wp:cNvGraphicFramePr/>
                <a:graphic xmlns:a="http://schemas.openxmlformats.org/drawingml/2006/main">
                  <a:graphicData uri="http://schemas.microsoft.com/office/word/2010/wordprocessingGroup">
                    <wpg:wgp>
                      <wpg:cNvGrpSpPr/>
                      <wpg:grpSpPr>
                        <a:xfrm>
                          <a:off x="0" y="0"/>
                          <a:ext cx="3112770" cy="10690412"/>
                          <a:chOff x="0" y="-50989"/>
                          <a:chExt cx="1828800" cy="8175462"/>
                        </a:xfrm>
                      </wpg:grpSpPr>
                      <wps:wsp>
                        <wps:cNvPr id="202" name="Rectangle 202"/>
                        <wps:cNvSpPr/>
                        <wps:spPr>
                          <a:xfrm>
                            <a:off x="0" y="-50989"/>
                            <a:ext cx="1828800" cy="767271"/>
                          </a:xfrm>
                          <a:prstGeom prst="rect">
                            <a:avLst/>
                          </a:prstGeom>
                          <a:solidFill>
                            <a:srgbClr val="CD352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6E49D8" w14:textId="77777777" w:rsidR="00F24FA5" w:rsidRPr="00BC517F" w:rsidRDefault="00F24FA5" w:rsidP="00F24FA5">
                              <w:pPr>
                                <w:jc w:val="center"/>
                                <w:rPr>
                                  <w:sz w:val="72"/>
                                  <w:szCs w:val="7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705255"/>
                            <a:ext cx="1828800" cy="7419218"/>
                          </a:xfrm>
                          <a:prstGeom prst="rect">
                            <a:avLst/>
                          </a:prstGeom>
                          <a:solidFill>
                            <a:srgbClr val="CD352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0794BB" w14:textId="77777777" w:rsidR="00F24FA5" w:rsidRPr="00407689" w:rsidRDefault="00F24FA5" w:rsidP="00F24FA5">
                              <w:pPr>
                                <w:rPr>
                                  <w:color w:val="FFFFFF" w:themeColor="background1"/>
                                  <w:lang w:val="en-GB"/>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5260653"/>
                            <a:ext cx="1828800" cy="110207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D280DF" w14:textId="3D374870" w:rsidR="00F24FA5" w:rsidRDefault="00F24FA5" w:rsidP="00F24FA5">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Aanspreekpersoon</w:t>
                              </w:r>
                            </w:p>
                            <w:p w14:paraId="0CE2BCE5" w14:textId="4D83AB2E" w:rsidR="00F24FA5" w:rsidRPr="001A0D2F" w:rsidRDefault="00F24FA5" w:rsidP="00F24FA5">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Integriteit (API)</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3BB506" id="Group 201" o:spid="_x0000_s1026" style="position:absolute;margin-left:314.25pt;margin-top:0;width:244.95pt;height:841.75pt;z-index:-251658240;mso-wrap-distance-left:18pt;mso-wrap-distance-right:18pt;mso-position-horizontal-relative:page;mso-position-vertical:top;mso-position-vertical-relative:page;mso-width-relative:margin;mso-height-relative:margin" coordorigin=",-509" coordsize="18288,81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">
                <v:rect id="Rectangle 202" o:spid="_x0000_s1027" style="position:absolute;top:-509;width:18288;height:7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" fillcolor="#cd3529" stroked="f" strokeweight="1pt">
                  <v:textbox>
                    <w:txbxContent>
                      <w:p w14:paraId="236E49D8" w14:textId="77777777" w:rsidR="00F24FA5" w:rsidRPr="00BC517F" w:rsidRDefault="00F24FA5" w:rsidP="00F24FA5">
                        <w:pPr>
                          <w:jc w:val="center"/>
                          <w:rPr>
                            <w:sz w:val="72"/>
                            <w:szCs w:val="72"/>
                          </w:rPr>
                        </w:pPr>
                      </w:p>
                    </w:txbxContent>
                  </v:textbox>
                </v:rect>
                <v:rect id="Rectangle 203" o:spid="_x0000_s1028" style="position:absolute;top:7052;width:18288;height:74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" fillcolor="#cd3529" stroked="f" strokeweight="1pt">
                  <v:textbox inset=",14.4pt,8.64pt,18pt">
                    <w:txbxContent>
                      <w:p w14:paraId="650794BB" w14:textId="77777777" w:rsidR="00F24FA5" w:rsidRPr="00407689" w:rsidRDefault="00F24FA5" w:rsidP="00F24FA5">
                        <w:pPr>
                          <w:rPr>
                            <w:color w:val="FFFFFF" w:themeColor="background1"/>
                            <w:lang w:val="en-GB"/>
                          </w:rPr>
                        </w:pPr>
                      </w:p>
                    </w:txbxContent>
                  </v:textbox>
                </v:rect>
                <v:shapetype id="_x0000_t202" coordsize="21600,21600" o:spt="202" path="m,l,21600r21600,l21600,xe">
                  <v:stroke joinstyle="miter"/>
                  <v:path gradientshapeok="t" o:connecttype="rect"/>
                </v:shapetype>
                <v:shape id="Text Box 204" o:spid="_x0000_s1029" type="#_x0000_t202" style="position:absolute;top:52606;width:18288;height:11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65D280DF" w14:textId="3D374870" w:rsidR="00F24FA5" w:rsidRDefault="00F24FA5" w:rsidP="00F24FA5">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Aanspreekpersoon</w:t>
                        </w:r>
                      </w:p>
                      <w:p w14:paraId="0CE2BCE5" w14:textId="4D83AB2E" w:rsidR="00F24FA5" w:rsidRPr="001A0D2F" w:rsidRDefault="00F24FA5" w:rsidP="00F24FA5">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Integriteit (API)</w:t>
                        </w:r>
                      </w:p>
                    </w:txbxContent>
                  </v:textbox>
                </v:shape>
                <w10:wrap type="square" anchorx="page" anchory="page"/>
              </v:group>
            </w:pict>
          </mc:Fallback>
        </mc:AlternateContent>
      </w:r>
    </w:p>
    <w:p w14:paraId="41759761" w14:textId="77777777" w:rsidR="00F24FA5" w:rsidRPr="00AE05CC" w:rsidRDefault="00F24FA5" w:rsidP="00F24FA5">
      <w:pPr>
        <w:rPr>
          <w:noProof/>
          <w:lang w:eastAsia="nl-BE"/>
        </w:rPr>
      </w:pPr>
    </w:p>
    <w:p w14:paraId="573D3011" w14:textId="77777777" w:rsidR="00F24FA5" w:rsidRDefault="00F24FA5" w:rsidP="00F24FA5">
      <w:pPr>
        <w:spacing w:after="0" w:line="240" w:lineRule="auto"/>
        <w:ind w:firstLine="708"/>
        <w:rPr>
          <w:rFonts w:eastAsia="Times New Roman" w:cs="Calibri"/>
          <w:sz w:val="16"/>
          <w:szCs w:val="16"/>
          <w:lang w:eastAsia="nl-NL"/>
        </w:rPr>
      </w:pPr>
    </w:p>
    <w:p w14:paraId="2B3939CD" w14:textId="28166AFB" w:rsidR="00F24FA5" w:rsidRPr="00F24FA5" w:rsidRDefault="00F24FA5">
      <w:pPr>
        <w:rPr>
          <w:noProof/>
          <w:lang w:eastAsia="nl-BE"/>
        </w:rPr>
      </w:pPr>
      <w:r w:rsidRPr="00AE05CC">
        <w:rPr>
          <w:noProof/>
          <w:lang w:eastAsia="nl-BE"/>
        </w:rPr>
        <mc:AlternateContent>
          <mc:Choice Requires="wps">
            <w:drawing>
              <wp:anchor distT="45720" distB="45720" distL="114300" distR="114300" simplePos="0" relativeHeight="251658241" behindDoc="0" locked="0" layoutInCell="1" allowOverlap="1" wp14:anchorId="5250B706" wp14:editId="7D8A3E03">
                <wp:simplePos x="0" y="0"/>
                <wp:positionH relativeFrom="column">
                  <wp:posOffset>3768090</wp:posOffset>
                </wp:positionH>
                <wp:positionV relativeFrom="paragraph">
                  <wp:posOffset>1867535</wp:posOffset>
                </wp:positionV>
                <wp:extent cx="4199890" cy="5486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199890" cy="548640"/>
                        </a:xfrm>
                        <a:prstGeom prst="rect">
                          <a:avLst/>
                        </a:prstGeom>
                        <a:noFill/>
                        <a:ln w="9525">
                          <a:noFill/>
                          <a:miter lim="800000"/>
                          <a:headEnd/>
                          <a:tailEnd/>
                        </a:ln>
                      </wps:spPr>
                      <wps:txbx>
                        <w:txbxContent>
                          <w:p w14:paraId="33FD2F51" w14:textId="22545FA6" w:rsidR="00F24FA5" w:rsidRDefault="00F24FA5" w:rsidP="00F24FA5">
                            <w:pPr>
                              <w:rPr>
                                <w:rFonts w:ascii="Century Gothic" w:hAnsi="Century Gothic"/>
                                <w:color w:val="FFFFFF" w:themeColor="background1"/>
                                <w:sz w:val="52"/>
                                <w:szCs w:val="52"/>
                              </w:rPr>
                            </w:pPr>
                            <w:r>
                              <w:rPr>
                                <w:rFonts w:ascii="Century Gothic" w:hAnsi="Century Gothic"/>
                                <w:color w:val="FFFFFF" w:themeColor="background1"/>
                                <w:sz w:val="52"/>
                                <w:szCs w:val="52"/>
                              </w:rPr>
                              <w:t>Mandaat</w:t>
                            </w:r>
                          </w:p>
                          <w:p w14:paraId="130D04BB" w14:textId="77777777" w:rsidR="00F24FA5" w:rsidRDefault="00F24FA5" w:rsidP="00F24FA5">
                            <w:pPr>
                              <w:rPr>
                                <w:rFonts w:ascii="Century Gothic" w:hAnsi="Century Gothic"/>
                                <w:color w:val="FFFFFF" w:themeColor="background1"/>
                                <w:sz w:val="52"/>
                                <w:szCs w:val="52"/>
                              </w:rPr>
                            </w:pPr>
                          </w:p>
                          <w:p w14:paraId="757B264A" w14:textId="77777777" w:rsidR="00F24FA5" w:rsidRPr="00687B0B" w:rsidRDefault="00F24FA5" w:rsidP="00F24FA5">
                            <w:pPr>
                              <w:rPr>
                                <w:rFonts w:ascii="Century Gothic" w:hAnsi="Century Gothic"/>
                                <w:color w:val="FFFFFF" w:themeColor="background1"/>
                                <w:sz w:val="52"/>
                                <w:szCs w:val="52"/>
                              </w:rPr>
                            </w:pPr>
                          </w:p>
                          <w:p w14:paraId="1078D31B" w14:textId="77777777" w:rsidR="00F24FA5" w:rsidRDefault="00F24FA5" w:rsidP="00F24FA5">
                            <w:pPr>
                              <w:rPr>
                                <w:color w:val="FFFFFF" w:themeColor="background1"/>
                                <w:sz w:val="52"/>
                                <w:szCs w:val="52"/>
                              </w:rPr>
                            </w:pPr>
                          </w:p>
                          <w:p w14:paraId="06476DC8" w14:textId="77777777" w:rsidR="00F24FA5" w:rsidRPr="00557207" w:rsidRDefault="00F24FA5" w:rsidP="00F24FA5">
                            <w:pPr>
                              <w:rPr>
                                <w:sz w:val="52"/>
                                <w:szCs w:val="5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0B706" id="Text Box 2" o:spid="_x0000_s1030" type="#_x0000_t202" style="position:absolute;margin-left:296.7pt;margin-top:147.05pt;width:330.7pt;height:43.2pt;rotation:90;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" filled="f" stroked="f">
                <v:textbox>
                  <w:txbxContent>
                    <w:p w14:paraId="33FD2F51" w14:textId="22545FA6" w:rsidR="00F24FA5" w:rsidRDefault="00F24FA5" w:rsidP="00F24FA5">
                      <w:pPr>
                        <w:rPr>
                          <w:rFonts w:ascii="Century Gothic" w:hAnsi="Century Gothic"/>
                          <w:color w:val="FFFFFF" w:themeColor="background1"/>
                          <w:sz w:val="52"/>
                          <w:szCs w:val="52"/>
                        </w:rPr>
                      </w:pPr>
                      <w:r>
                        <w:rPr>
                          <w:rFonts w:ascii="Century Gothic" w:hAnsi="Century Gothic"/>
                          <w:color w:val="FFFFFF" w:themeColor="background1"/>
                          <w:sz w:val="52"/>
                          <w:szCs w:val="52"/>
                        </w:rPr>
                        <w:t>Mandaat</w:t>
                      </w:r>
                    </w:p>
                    <w:p w14:paraId="130D04BB" w14:textId="77777777" w:rsidR="00F24FA5" w:rsidRDefault="00F24FA5" w:rsidP="00F24FA5">
                      <w:pPr>
                        <w:rPr>
                          <w:rFonts w:ascii="Century Gothic" w:hAnsi="Century Gothic"/>
                          <w:color w:val="FFFFFF" w:themeColor="background1"/>
                          <w:sz w:val="52"/>
                          <w:szCs w:val="52"/>
                        </w:rPr>
                      </w:pPr>
                    </w:p>
                    <w:p w14:paraId="757B264A" w14:textId="77777777" w:rsidR="00F24FA5" w:rsidRPr="00687B0B" w:rsidRDefault="00F24FA5" w:rsidP="00F24FA5">
                      <w:pPr>
                        <w:rPr>
                          <w:rFonts w:ascii="Century Gothic" w:hAnsi="Century Gothic"/>
                          <w:color w:val="FFFFFF" w:themeColor="background1"/>
                          <w:sz w:val="52"/>
                          <w:szCs w:val="52"/>
                        </w:rPr>
                      </w:pPr>
                    </w:p>
                    <w:p w14:paraId="1078D31B" w14:textId="77777777" w:rsidR="00F24FA5" w:rsidRDefault="00F24FA5" w:rsidP="00F24FA5">
                      <w:pPr>
                        <w:rPr>
                          <w:color w:val="FFFFFF" w:themeColor="background1"/>
                          <w:sz w:val="52"/>
                          <w:szCs w:val="52"/>
                        </w:rPr>
                      </w:pPr>
                    </w:p>
                    <w:p w14:paraId="06476DC8" w14:textId="77777777" w:rsidR="00F24FA5" w:rsidRPr="00557207" w:rsidRDefault="00F24FA5" w:rsidP="00F24FA5">
                      <w:pPr>
                        <w:rPr>
                          <w:sz w:val="52"/>
                          <w:szCs w:val="52"/>
                          <w:lang w:val="en-US"/>
                        </w:rPr>
                      </w:pPr>
                    </w:p>
                  </w:txbxContent>
                </v:textbox>
              </v:shape>
            </w:pict>
          </mc:Fallback>
        </mc:AlternateContent>
      </w:r>
      <w:r>
        <w:rPr>
          <w:b/>
          <w:bCs/>
          <w:sz w:val="28"/>
          <w:szCs w:val="28"/>
          <w:u w:val="single"/>
        </w:rPr>
        <w:br w:type="page"/>
      </w:r>
    </w:p>
    <w:p w14:paraId="0FDF9777" w14:textId="5C794CBC" w:rsidR="00230BCE" w:rsidRPr="005901B2" w:rsidRDefault="00230BCE" w:rsidP="00DD5BC8">
      <w:pPr>
        <w:jc w:val="center"/>
        <w:rPr>
          <w:b/>
          <w:bCs/>
          <w:sz w:val="28"/>
          <w:szCs w:val="28"/>
          <w:u w:val="single"/>
        </w:rPr>
      </w:pPr>
      <w:r w:rsidRPr="00230BCE">
        <w:rPr>
          <w:b/>
          <w:bCs/>
          <w:sz w:val="28"/>
          <w:szCs w:val="28"/>
          <w:u w:val="single"/>
        </w:rPr>
        <w:lastRenderedPageBreak/>
        <w:t xml:space="preserve">Het mandaat van de API binnen </w:t>
      </w:r>
      <w:r w:rsidR="00F24FA5" w:rsidRPr="00F24FA5">
        <w:rPr>
          <w:b/>
          <w:bCs/>
          <w:sz w:val="28"/>
          <w:szCs w:val="28"/>
          <w:highlight w:val="yellow"/>
          <w:u w:val="single"/>
        </w:rPr>
        <w:t>naam club</w:t>
      </w:r>
    </w:p>
    <w:p w14:paraId="2FEAE341" w14:textId="219EEDCA" w:rsidR="00230BCE" w:rsidRDefault="00230BCE" w:rsidP="00DD5BC8">
      <w:pPr>
        <w:jc w:val="both"/>
      </w:pPr>
      <w:r>
        <w:t xml:space="preserve">In deze afsprakennota tussen </w:t>
      </w:r>
      <w:r w:rsidR="00F24FA5">
        <w:t>het</w:t>
      </w:r>
      <w:r>
        <w:t xml:space="preserve"> </w:t>
      </w:r>
      <w:r w:rsidR="00F24FA5">
        <w:t>b</w:t>
      </w:r>
      <w:r>
        <w:t xml:space="preserve">estuur en </w:t>
      </w:r>
      <w:r w:rsidR="00F24FA5">
        <w:t>Aanspreekpersoon Integriteit (</w:t>
      </w:r>
      <w:r>
        <w:t>API</w:t>
      </w:r>
      <w:r w:rsidR="00F24FA5">
        <w:t>)</w:t>
      </w:r>
      <w:r>
        <w:t xml:space="preserve"> wordt verduidelijkt tot waar het mandaat van de API reikt.</w:t>
      </w:r>
    </w:p>
    <w:p w14:paraId="6705B055" w14:textId="593B4F65" w:rsidR="00230BCE" w:rsidRDefault="00230BCE" w:rsidP="00DD5BC8">
      <w:pPr>
        <w:jc w:val="both"/>
      </w:pPr>
      <w:r>
        <w:t xml:space="preserve">Hieronder wordt fase per fase </w:t>
      </w:r>
      <w:r w:rsidR="00E31339">
        <w:t xml:space="preserve">besproken wat en wanneer de API communiceert met </w:t>
      </w:r>
      <w:r w:rsidR="00F75A91">
        <w:t>het bestuur</w:t>
      </w:r>
      <w:r w:rsidR="00E31339">
        <w:t>:</w:t>
      </w:r>
    </w:p>
    <w:p w14:paraId="6433C911" w14:textId="7940BE26" w:rsidR="00230BCE" w:rsidRPr="00230BCE" w:rsidRDefault="00230BCE" w:rsidP="00DD5BC8">
      <w:pPr>
        <w:jc w:val="both"/>
        <w:rPr>
          <w:b/>
          <w:bCs/>
        </w:rPr>
      </w:pPr>
      <w:r w:rsidRPr="00230BCE">
        <w:rPr>
          <w:b/>
          <w:bCs/>
        </w:rPr>
        <w:t>Afspraken na melding bij API (het gaat hier nog niet over een klacht)</w:t>
      </w:r>
    </w:p>
    <w:p w14:paraId="0E2E6475" w14:textId="65BA4486" w:rsidR="008612AA" w:rsidRDefault="008612AA" w:rsidP="008612AA">
      <w:pPr>
        <w:jc w:val="both"/>
      </w:pPr>
      <w:r>
        <w:t>• Indien het bestuur/iemand binnen de sportfederatie een melding ontvangt, geeft deze persoon de melding door aan de API en geeft het bestuur ruimte aan de API om de situatie in kaart te brengen.</w:t>
      </w:r>
    </w:p>
    <w:p w14:paraId="1A4FADAD" w14:textId="6A23ED3E" w:rsidR="00230BCE" w:rsidRDefault="00230BCE" w:rsidP="7BEDCBE6">
      <w:pPr>
        <w:jc w:val="both"/>
      </w:pPr>
      <w:r>
        <w:t xml:space="preserve">• Tijdens het in kaart brengen van de </w:t>
      </w:r>
      <w:r w:rsidR="2F11B8A3">
        <w:t xml:space="preserve">situatie </w:t>
      </w:r>
      <w:r>
        <w:t xml:space="preserve">en de informele bemiddeling werkt de API discreet. De API  </w:t>
      </w:r>
      <w:r w:rsidR="4D174987">
        <w:t xml:space="preserve">is niet verplicht </w:t>
      </w:r>
      <w:r w:rsidR="1ABB5EFC">
        <w:t xml:space="preserve">deze informele verzoeken </w:t>
      </w:r>
      <w:r>
        <w:t xml:space="preserve">te rapporteren </w:t>
      </w:r>
      <w:r w:rsidR="52757BA7">
        <w:t>bij het bestuur</w:t>
      </w:r>
      <w:r>
        <w:t>. Discretie tegenover de melders is in deze fase prioritair (discretieplicht).</w:t>
      </w:r>
    </w:p>
    <w:p w14:paraId="51777FB7" w14:textId="11CC6AA5" w:rsidR="00230BCE" w:rsidRPr="00230BCE" w:rsidRDefault="00230BCE" w:rsidP="00DD5BC8">
      <w:pPr>
        <w:jc w:val="both"/>
        <w:rPr>
          <w:b/>
          <w:bCs/>
        </w:rPr>
      </w:pPr>
      <w:r w:rsidRPr="00230BCE">
        <w:rPr>
          <w:b/>
          <w:bCs/>
        </w:rPr>
        <w:t>Afspraken i.v.m. formuleren van het advies</w:t>
      </w:r>
    </w:p>
    <w:p w14:paraId="624730E2" w14:textId="3D9ED7DF" w:rsidR="00230BCE" w:rsidRDefault="00230BCE" w:rsidP="00DD5BC8">
      <w:pPr>
        <w:jc w:val="both"/>
      </w:pPr>
      <w:r>
        <w:t xml:space="preserve">• De API formuleert het advies, eventueel na afstemming </w:t>
      </w:r>
      <w:r w:rsidR="2E3CC404">
        <w:t xml:space="preserve">met de </w:t>
      </w:r>
      <w:r w:rsidR="00FE1D60">
        <w:t>federatie-API</w:t>
      </w:r>
      <w:r>
        <w:t xml:space="preserve"> of </w:t>
      </w:r>
      <w:r w:rsidR="00FE1D60">
        <w:t>ander</w:t>
      </w:r>
      <w:r w:rsidR="401C4581">
        <w:t>e</w:t>
      </w:r>
      <w:r w:rsidR="00FE1D60">
        <w:t xml:space="preserve"> club-</w:t>
      </w:r>
      <w:proofErr w:type="spellStart"/>
      <w:r w:rsidR="00FE1D60">
        <w:t>API’s</w:t>
      </w:r>
      <w:proofErr w:type="spellEnd"/>
      <w:r>
        <w:t xml:space="preserve"> (geen bestuursleden, geen personen die betrokken zijn bij de case). </w:t>
      </w:r>
      <w:r w:rsidR="001831B4">
        <w:t>Derge</w:t>
      </w:r>
      <w:r w:rsidR="004C5F7C">
        <w:t xml:space="preserve">lijke intervisiemomenten kunnen zorgen voor grondiger onderzoek en een bredere </w:t>
      </w:r>
      <w:r w:rsidR="000C14B6">
        <w:t>visie naar de case</w:t>
      </w:r>
      <w:r w:rsidR="001E6172">
        <w:t>.</w:t>
      </w:r>
    </w:p>
    <w:p w14:paraId="5BE7E440" w14:textId="602B4037" w:rsidR="00230BCE" w:rsidRDefault="00230BCE" w:rsidP="00DD5BC8">
      <w:pPr>
        <w:jc w:val="both"/>
      </w:pPr>
      <w:r>
        <w:t>• De API beslist met wie het advies gedeeld dient te worden. Dit zijn de personen die het advies dienen uit te voeren.</w:t>
      </w:r>
    </w:p>
    <w:p w14:paraId="3551EA3F" w14:textId="39E1B6C5" w:rsidR="00230BCE" w:rsidRPr="00230BCE" w:rsidRDefault="00230BCE" w:rsidP="00DD5BC8">
      <w:pPr>
        <w:jc w:val="both"/>
        <w:rPr>
          <w:b/>
          <w:bCs/>
        </w:rPr>
      </w:pPr>
      <w:r w:rsidRPr="00230BCE">
        <w:rPr>
          <w:b/>
          <w:bCs/>
        </w:rPr>
        <w:t xml:space="preserve">Afspraken i.v.m. indienen van een klacht bij </w:t>
      </w:r>
      <w:r w:rsidR="00870DA2">
        <w:rPr>
          <w:b/>
          <w:bCs/>
        </w:rPr>
        <w:t>Badminton Vlaanderen</w:t>
      </w:r>
      <w:r w:rsidRPr="00230BCE">
        <w:rPr>
          <w:b/>
          <w:bCs/>
        </w:rPr>
        <w:t xml:space="preserve"> </w:t>
      </w:r>
      <w:r w:rsidR="00870DA2">
        <w:rPr>
          <w:b/>
          <w:bCs/>
        </w:rPr>
        <w:t>via de federatie-API</w:t>
      </w:r>
    </w:p>
    <w:p w14:paraId="44763BAD" w14:textId="75786ACF" w:rsidR="00E31339" w:rsidRDefault="00230BCE" w:rsidP="00DD5BC8">
      <w:pPr>
        <w:jc w:val="both"/>
      </w:pPr>
      <w:r>
        <w:t xml:space="preserve">• Opdat de API zelfstandig een klacht </w:t>
      </w:r>
      <w:r w:rsidR="529DA4DC">
        <w:t>kan</w:t>
      </w:r>
      <w:r>
        <w:t xml:space="preserve"> indienen bij </w:t>
      </w:r>
      <w:r w:rsidR="00870DA2">
        <w:t>Badminton Vlaanderen</w:t>
      </w:r>
      <w:r>
        <w:t xml:space="preserve">, moet de </w:t>
      </w:r>
      <w:r w:rsidR="00E31339">
        <w:t>kadering</w:t>
      </w:r>
      <w:r>
        <w:t xml:space="preserve"> van het mandaat van de API vermeld staan in de notulen van </w:t>
      </w:r>
      <w:r w:rsidR="00E31339">
        <w:t>de</w:t>
      </w:r>
      <w:r w:rsidR="00870DA2">
        <w:t xml:space="preserve"> bestuursvergaderingen</w:t>
      </w:r>
      <w:r>
        <w:t xml:space="preserve">. Dit is een verklaring dat </w:t>
      </w:r>
      <w:r w:rsidR="00870DA2">
        <w:t>het b</w:t>
      </w:r>
      <w:r w:rsidR="00E31339">
        <w:t>estuur</w:t>
      </w:r>
      <w:r>
        <w:t xml:space="preserve"> de API de toestemming geeft om zelfstandig</w:t>
      </w:r>
      <w:r w:rsidR="00870DA2">
        <w:t xml:space="preserve"> de stap te zetten naar de federatie om een</w:t>
      </w:r>
      <w:r>
        <w:t xml:space="preserve"> klacht neer te leggen </w:t>
      </w:r>
      <w:r w:rsidR="00870DA2">
        <w:t xml:space="preserve">zodat </w:t>
      </w:r>
      <w:r w:rsidR="00352B6A">
        <w:t xml:space="preserve">de federatie </w:t>
      </w:r>
      <w:r w:rsidR="00870DA2">
        <w:t>eventuele verdere stappen k</w:t>
      </w:r>
      <w:r w:rsidR="00352B6A">
        <w:t>an</w:t>
      </w:r>
      <w:r w:rsidR="00870DA2">
        <w:t xml:space="preserve"> ondernemen</w:t>
      </w:r>
      <w:r>
        <w:t>. De API kan dit doen op verzoek van de melder, op verzoek van de federatie of op eigen initiatief.</w:t>
      </w:r>
    </w:p>
    <w:p w14:paraId="494F2F3F" w14:textId="6DA8880E" w:rsidR="00E31339" w:rsidRDefault="00230BCE" w:rsidP="00DD5BC8">
      <w:pPr>
        <w:jc w:val="both"/>
      </w:pPr>
      <w:r>
        <w:t xml:space="preserve">• </w:t>
      </w:r>
      <w:r w:rsidR="00E31339">
        <w:t>D</w:t>
      </w:r>
      <w:r>
        <w:t xml:space="preserve">e API </w:t>
      </w:r>
      <w:r w:rsidR="00E31339">
        <w:t>maak</w:t>
      </w:r>
      <w:r w:rsidR="00352B6A">
        <w:t>t</w:t>
      </w:r>
      <w:r w:rsidR="00E31339">
        <w:t xml:space="preserve"> </w:t>
      </w:r>
      <w:r>
        <w:t>voorafgaand aan het neerleggen van de klacht op anonieme wijze</w:t>
      </w:r>
      <w:r w:rsidR="00352B6A">
        <w:t xml:space="preserve"> </w:t>
      </w:r>
      <w:r>
        <w:t>melding bij het bestuur.</w:t>
      </w:r>
    </w:p>
    <w:p w14:paraId="6B68CD6B" w14:textId="162F9D75" w:rsidR="005901B2" w:rsidRDefault="00230BCE" w:rsidP="00DD5BC8">
      <w:pPr>
        <w:jc w:val="both"/>
      </w:pPr>
      <w:r>
        <w:t xml:space="preserve">• De API verzamelt alle informatie voor het indienen van de klacht en dient de klacht in bij </w:t>
      </w:r>
      <w:r w:rsidR="00870DA2">
        <w:t>de federatie-API</w:t>
      </w:r>
      <w:r>
        <w:t xml:space="preserve">. </w:t>
      </w:r>
    </w:p>
    <w:p w14:paraId="4588848F" w14:textId="7F51514A" w:rsidR="005901B2" w:rsidRDefault="00230BCE" w:rsidP="00DD5BC8">
      <w:pPr>
        <w:jc w:val="both"/>
      </w:pPr>
      <w:r>
        <w:t>• De API waakt erover dat de melder en slachtoffer(s) anoniem blijven bij het informeren van het bestuur.</w:t>
      </w:r>
    </w:p>
    <w:p w14:paraId="637105E1" w14:textId="27A66C6E" w:rsidR="005901B2" w:rsidRDefault="00230BCE" w:rsidP="00DD5BC8">
      <w:pPr>
        <w:jc w:val="both"/>
      </w:pPr>
      <w:r>
        <w:t xml:space="preserve">• De API formuleert een advies over eventuele bewarende maatregelen aan </w:t>
      </w:r>
      <w:r w:rsidR="00870DA2">
        <w:t>het bestuur</w:t>
      </w:r>
      <w:r>
        <w:t>. De eindverantwoordelijkheid over deze maatregelen blijft altijd bij het bestuur liggen.</w:t>
      </w:r>
    </w:p>
    <w:p w14:paraId="306F4B77" w14:textId="5E4F8CFC" w:rsidR="006F30C9" w:rsidRDefault="00230BCE" w:rsidP="00DD5BC8">
      <w:pPr>
        <w:jc w:val="both"/>
      </w:pPr>
      <w:r>
        <w:t xml:space="preserve">• </w:t>
      </w:r>
      <w:r w:rsidR="00870DA2">
        <w:t xml:space="preserve">Het bestuur </w:t>
      </w:r>
      <w:r>
        <w:t xml:space="preserve">bekijkt </w:t>
      </w:r>
      <w:r w:rsidR="008D6EBD">
        <w:t xml:space="preserve">enerzijds </w:t>
      </w:r>
      <w:r>
        <w:t>welke bewarende maatregelen er genomen worden ten aanzien van de beklaagde(n)</w:t>
      </w:r>
      <w:r w:rsidR="008D6EBD">
        <w:t xml:space="preserve"> en anderzijds welke maatregelen er genomen worden ter bescherming van het slachtoffer</w:t>
      </w:r>
      <w:r>
        <w:t xml:space="preserve">. </w:t>
      </w:r>
      <w:r w:rsidR="1F9B5849">
        <w:t>Betrekken van de API, wordt hierbij ten sterkste aangeraden.</w:t>
      </w:r>
    </w:p>
    <w:p w14:paraId="1B5B22CF" w14:textId="343C75DD" w:rsidR="006F30C9" w:rsidRPr="006F30C9" w:rsidRDefault="006F30C9" w:rsidP="00DD5BC8">
      <w:pPr>
        <w:jc w:val="both"/>
        <w:rPr>
          <w:b/>
          <w:bCs/>
        </w:rPr>
      </w:pPr>
      <w:r w:rsidRPr="006F30C9">
        <w:rPr>
          <w:b/>
          <w:bCs/>
        </w:rPr>
        <w:t>Afspraken i.v.m. uitvoeren van het vonnis</w:t>
      </w:r>
    </w:p>
    <w:p w14:paraId="1A6A4CB8" w14:textId="5F62DEFA" w:rsidR="006F30C9" w:rsidRDefault="006F30C9" w:rsidP="7BEDCBE6">
      <w:pPr>
        <w:jc w:val="both"/>
      </w:pPr>
      <w:r>
        <w:t xml:space="preserve">• </w:t>
      </w:r>
      <w:r w:rsidR="00870DA2">
        <w:t>Bij indienen van een klacht bij h</w:t>
      </w:r>
      <w:r>
        <w:t xml:space="preserve">et </w:t>
      </w:r>
      <w:r w:rsidR="42489CEE">
        <w:t xml:space="preserve">Vlaams Sport Tribunaal - </w:t>
      </w:r>
      <w:r>
        <w:t>VST</w:t>
      </w:r>
      <w:r w:rsidR="00870DA2">
        <w:t xml:space="preserve"> (via Federatie-API)</w:t>
      </w:r>
      <w:r>
        <w:t xml:space="preserve"> zal de </w:t>
      </w:r>
      <w:r w:rsidR="00870DA2">
        <w:t xml:space="preserve">indiener (Federatie-API) </w:t>
      </w:r>
      <w:r>
        <w:t xml:space="preserve">van de klacht het vonnis </w:t>
      </w:r>
      <w:r w:rsidR="06599FA0">
        <w:t xml:space="preserve">schriftelijk </w:t>
      </w:r>
      <w:r>
        <w:t xml:space="preserve">bezorgen. Dit </w:t>
      </w:r>
      <w:r w:rsidR="6FC3571D">
        <w:t xml:space="preserve">vonnis </w:t>
      </w:r>
      <w:r>
        <w:t xml:space="preserve">zal de uitspraak en eventuele sancties bevatten, </w:t>
      </w:r>
      <w:r w:rsidR="19CE78A1">
        <w:t>evenals de</w:t>
      </w:r>
      <w:r>
        <w:t xml:space="preserve"> argumenten uit de verhoren waarop het </w:t>
      </w:r>
      <w:r w:rsidR="3384EE01">
        <w:t xml:space="preserve">vonnis </w:t>
      </w:r>
      <w:r>
        <w:t>gebaseerd</w:t>
      </w:r>
      <w:r w:rsidR="344AA091">
        <w:t xml:space="preserve"> is</w:t>
      </w:r>
      <w:r>
        <w:t>.</w:t>
      </w:r>
    </w:p>
    <w:p w14:paraId="5E121C93" w14:textId="6F10F981" w:rsidR="006F30C9" w:rsidRDefault="006F30C9" w:rsidP="00DD5BC8">
      <w:pPr>
        <w:jc w:val="both"/>
      </w:pPr>
      <w:r>
        <w:t xml:space="preserve">• De API deelt het vonnis met </w:t>
      </w:r>
      <w:r w:rsidR="433B97BA">
        <w:t>het bestuur</w:t>
      </w:r>
      <w:r w:rsidR="00870DA2">
        <w:t>.</w:t>
      </w:r>
    </w:p>
    <w:p w14:paraId="42765BEC" w14:textId="24836615" w:rsidR="006F30C9" w:rsidRDefault="006F30C9" w:rsidP="00DD5BC8">
      <w:pPr>
        <w:jc w:val="both"/>
      </w:pPr>
      <w:r>
        <w:lastRenderedPageBreak/>
        <w:t xml:space="preserve">• </w:t>
      </w:r>
      <w:r w:rsidR="00870DA2">
        <w:t xml:space="preserve">Het bestuur </w:t>
      </w:r>
      <w:r>
        <w:t xml:space="preserve">voert het vonnis uit en volgt </w:t>
      </w:r>
      <w:r w:rsidR="5346A957">
        <w:t xml:space="preserve">de naleving </w:t>
      </w:r>
      <w:r w:rsidR="7B6B4C50">
        <w:t>van</w:t>
      </w:r>
      <w:r>
        <w:t xml:space="preserve"> het vonnis door de beklaagde(n) </w:t>
      </w:r>
      <w:r w:rsidR="53BBCC84">
        <w:t>op</w:t>
      </w:r>
      <w:r>
        <w:t xml:space="preserve">. </w:t>
      </w:r>
    </w:p>
    <w:p w14:paraId="58819444" w14:textId="641BF2B8" w:rsidR="00230BCE" w:rsidRDefault="00230BCE" w:rsidP="00DD5BC8">
      <w:pPr>
        <w:jc w:val="both"/>
      </w:pPr>
    </w:p>
    <w:p w14:paraId="1F3B5962" w14:textId="6B06EC51" w:rsidR="006F30C9" w:rsidRDefault="006F30C9" w:rsidP="00DD5BC8">
      <w:pPr>
        <w:jc w:val="both"/>
      </w:pPr>
    </w:p>
    <w:p w14:paraId="03A4C5DB" w14:textId="634721B9" w:rsidR="006F30C9" w:rsidRDefault="006F30C9" w:rsidP="00DD5BC8">
      <w:pPr>
        <w:jc w:val="both"/>
      </w:pPr>
    </w:p>
    <w:p w14:paraId="43E2B357" w14:textId="77777777" w:rsidR="006F30C9" w:rsidRDefault="006F30C9" w:rsidP="00DD5BC8">
      <w:pPr>
        <w:jc w:val="both"/>
      </w:pPr>
    </w:p>
    <w:p w14:paraId="26434053" w14:textId="77777777" w:rsidR="008D6EBD" w:rsidRDefault="008D6EBD" w:rsidP="00DD5BC8">
      <w:pPr>
        <w:jc w:val="both"/>
      </w:pPr>
    </w:p>
    <w:p w14:paraId="21C4CF4C" w14:textId="77777777" w:rsidR="008D6EBD" w:rsidRDefault="008D6EBD" w:rsidP="00DD5BC8">
      <w:pPr>
        <w:jc w:val="both"/>
      </w:pPr>
    </w:p>
    <w:p w14:paraId="4A7F5E0A" w14:textId="77777777" w:rsidR="008D6EBD" w:rsidRDefault="008D6EBD" w:rsidP="00DD5BC8">
      <w:pPr>
        <w:jc w:val="both"/>
      </w:pPr>
    </w:p>
    <w:p w14:paraId="394852C0" w14:textId="77777777" w:rsidR="008D6EBD" w:rsidRDefault="008D6EBD" w:rsidP="00DD5BC8">
      <w:pPr>
        <w:jc w:val="both"/>
      </w:pPr>
    </w:p>
    <w:p w14:paraId="31D5A70C" w14:textId="77777777" w:rsidR="008D6EBD" w:rsidRDefault="008D6EBD" w:rsidP="00DD5BC8">
      <w:pPr>
        <w:jc w:val="both"/>
      </w:pPr>
    </w:p>
    <w:p w14:paraId="1163AB38" w14:textId="77777777" w:rsidR="008D6EBD" w:rsidRDefault="008D6EBD" w:rsidP="00DD5BC8">
      <w:pPr>
        <w:jc w:val="both"/>
      </w:pPr>
    </w:p>
    <w:p w14:paraId="456C6105" w14:textId="77777777" w:rsidR="008D6EBD" w:rsidRDefault="008D6EBD" w:rsidP="00DD5BC8">
      <w:pPr>
        <w:jc w:val="both"/>
      </w:pPr>
    </w:p>
    <w:p w14:paraId="5F156E5C" w14:textId="4B141231" w:rsidR="00230BCE" w:rsidRPr="00B84BD6" w:rsidRDefault="00230BCE" w:rsidP="00DD5BC8">
      <w:pPr>
        <w:spacing w:before="100" w:beforeAutospacing="1" w:line="360" w:lineRule="auto"/>
        <w:ind w:left="720" w:hanging="436"/>
        <w:jc w:val="both"/>
        <w:rPr>
          <w:rFonts w:ascii="Century Gothic" w:hAnsi="Century Gothic" w:cs="Arial"/>
          <w:b/>
          <w:bCs/>
          <w:lang w:eastAsia="nl-BE"/>
        </w:rPr>
      </w:pPr>
      <w:r w:rsidRPr="00B84BD6">
        <w:rPr>
          <w:rFonts w:ascii="Century Gothic" w:hAnsi="Century Gothic" w:cs="Arial"/>
          <w:b/>
          <w:bCs/>
          <w:lang w:eastAsia="nl-BE"/>
        </w:rPr>
        <w:t xml:space="preserve">Handtekening </w:t>
      </w:r>
      <w:r>
        <w:rPr>
          <w:rFonts w:ascii="Century Gothic" w:hAnsi="Century Gothic" w:cs="Arial"/>
          <w:b/>
          <w:bCs/>
        </w:rPr>
        <w:t>bestuurder (Voorzitter)</w:t>
      </w:r>
      <w:r w:rsidRPr="00B84BD6">
        <w:rPr>
          <w:rFonts w:ascii="Century Gothic" w:hAnsi="Century Gothic" w:cs="Arial"/>
          <w:b/>
          <w:bCs/>
          <w:lang w:eastAsia="nl-BE"/>
        </w:rPr>
        <w:t>:</w:t>
      </w:r>
    </w:p>
    <w:p w14:paraId="543798F6" w14:textId="77777777" w:rsidR="00230BCE" w:rsidRPr="00B84BD6" w:rsidRDefault="00230BCE" w:rsidP="00DD5BC8">
      <w:pPr>
        <w:spacing w:before="100" w:beforeAutospacing="1" w:line="360" w:lineRule="auto"/>
        <w:jc w:val="both"/>
        <w:rPr>
          <w:rFonts w:ascii="Century Gothic" w:hAnsi="Century Gothic" w:cs="Arial"/>
          <w:lang w:eastAsia="nl-BE"/>
        </w:rPr>
      </w:pPr>
    </w:p>
    <w:p w14:paraId="73F3F187" w14:textId="77777777" w:rsidR="00230BCE" w:rsidRPr="00B84BD6" w:rsidRDefault="00230BCE" w:rsidP="00DD5BC8">
      <w:pPr>
        <w:spacing w:before="100" w:beforeAutospacing="1" w:line="360" w:lineRule="auto"/>
        <w:ind w:left="708" w:hanging="424"/>
        <w:jc w:val="both"/>
        <w:rPr>
          <w:rFonts w:ascii="Century Gothic" w:hAnsi="Century Gothic" w:cs="Arial"/>
          <w:lang w:eastAsia="nl-BE"/>
        </w:rPr>
      </w:pPr>
      <w:r w:rsidRPr="00B84BD6">
        <w:rPr>
          <w:rFonts w:ascii="Century Gothic" w:hAnsi="Century Gothic" w:cs="Arial"/>
          <w:lang w:eastAsia="nl-BE"/>
        </w:rPr>
        <w:t>________________________  [naam]</w:t>
      </w:r>
    </w:p>
    <w:p w14:paraId="7085B1EA" w14:textId="7770C38C" w:rsidR="00230BCE" w:rsidRDefault="00230BCE" w:rsidP="00DD5BC8">
      <w:pPr>
        <w:spacing w:before="100" w:beforeAutospacing="1" w:line="360" w:lineRule="auto"/>
        <w:ind w:left="284"/>
        <w:jc w:val="both"/>
        <w:rPr>
          <w:rFonts w:ascii="Century Gothic" w:eastAsia="Times New Roman" w:hAnsi="Century Gothic" w:cs="Arial"/>
          <w:lang w:eastAsia="nl-BE"/>
        </w:rPr>
      </w:pPr>
      <w:r w:rsidRPr="00B84BD6">
        <w:rPr>
          <w:rFonts w:ascii="Century Gothic" w:hAnsi="Century Gothic" w:cs="Arial"/>
          <w:lang w:eastAsia="nl-BE"/>
        </w:rPr>
        <w:t>[</w:t>
      </w:r>
      <w:r w:rsidRPr="00B84BD6">
        <w:rPr>
          <w:rFonts w:ascii="Century Gothic" w:eastAsia="Times New Roman" w:hAnsi="Century Gothic" w:cs="Arial"/>
          <w:lang w:eastAsia="nl-BE"/>
        </w:rPr>
        <w:t>gelieve uw handtekening te laten voorafgaan door de handgeschreven vermelding: “gelezen en goedgekeurd”]</w:t>
      </w:r>
    </w:p>
    <w:p w14:paraId="3C0AC95F" w14:textId="04DC1091" w:rsidR="00230BCE" w:rsidRDefault="00230BCE" w:rsidP="00DD5BC8">
      <w:pPr>
        <w:spacing w:before="100" w:beforeAutospacing="1" w:line="360" w:lineRule="auto"/>
        <w:ind w:left="284"/>
        <w:jc w:val="both"/>
        <w:rPr>
          <w:rFonts w:ascii="Century Gothic" w:eastAsia="Times New Roman" w:hAnsi="Century Gothic" w:cs="Arial"/>
          <w:lang w:eastAsia="nl-BE"/>
        </w:rPr>
      </w:pPr>
    </w:p>
    <w:p w14:paraId="4961E848" w14:textId="575FCE5A" w:rsidR="00230BCE" w:rsidRPr="00B84BD6" w:rsidRDefault="00230BCE" w:rsidP="00DD5BC8">
      <w:pPr>
        <w:spacing w:before="100" w:beforeAutospacing="1" w:line="360" w:lineRule="auto"/>
        <w:ind w:left="720" w:hanging="436"/>
        <w:jc w:val="both"/>
        <w:rPr>
          <w:rFonts w:ascii="Century Gothic" w:hAnsi="Century Gothic" w:cs="Arial"/>
          <w:b/>
          <w:bCs/>
          <w:lang w:eastAsia="nl-BE"/>
        </w:rPr>
      </w:pPr>
      <w:r w:rsidRPr="00B84BD6">
        <w:rPr>
          <w:rFonts w:ascii="Century Gothic" w:hAnsi="Century Gothic" w:cs="Arial"/>
          <w:b/>
          <w:bCs/>
          <w:lang w:eastAsia="nl-BE"/>
        </w:rPr>
        <w:t xml:space="preserve">Handtekening </w:t>
      </w:r>
      <w:r w:rsidR="00870DA2">
        <w:rPr>
          <w:rFonts w:ascii="Century Gothic" w:hAnsi="Century Gothic" w:cs="Arial"/>
          <w:b/>
          <w:bCs/>
        </w:rPr>
        <w:t>Club</w:t>
      </w:r>
      <w:r>
        <w:rPr>
          <w:rFonts w:ascii="Century Gothic" w:hAnsi="Century Gothic" w:cs="Arial"/>
          <w:b/>
          <w:bCs/>
        </w:rPr>
        <w:t>-API</w:t>
      </w:r>
      <w:r w:rsidRPr="00B84BD6">
        <w:rPr>
          <w:rFonts w:ascii="Century Gothic" w:hAnsi="Century Gothic" w:cs="Arial"/>
          <w:b/>
          <w:bCs/>
          <w:lang w:eastAsia="nl-BE"/>
        </w:rPr>
        <w:t>:</w:t>
      </w:r>
    </w:p>
    <w:p w14:paraId="4C18F729" w14:textId="77777777" w:rsidR="00230BCE" w:rsidRPr="00B84BD6" w:rsidRDefault="00230BCE" w:rsidP="00DD5BC8">
      <w:pPr>
        <w:spacing w:before="100" w:beforeAutospacing="1" w:line="360" w:lineRule="auto"/>
        <w:jc w:val="both"/>
        <w:rPr>
          <w:rFonts w:ascii="Century Gothic" w:hAnsi="Century Gothic" w:cs="Arial"/>
          <w:lang w:eastAsia="nl-BE"/>
        </w:rPr>
      </w:pPr>
    </w:p>
    <w:p w14:paraId="74CEB409" w14:textId="77777777" w:rsidR="00230BCE" w:rsidRPr="00B84BD6" w:rsidRDefault="00230BCE" w:rsidP="00DD5BC8">
      <w:pPr>
        <w:spacing w:before="100" w:beforeAutospacing="1" w:line="360" w:lineRule="auto"/>
        <w:ind w:left="708" w:hanging="424"/>
        <w:jc w:val="both"/>
        <w:rPr>
          <w:rFonts w:ascii="Century Gothic" w:hAnsi="Century Gothic" w:cs="Arial"/>
          <w:lang w:eastAsia="nl-BE"/>
        </w:rPr>
      </w:pPr>
      <w:r w:rsidRPr="00B84BD6">
        <w:rPr>
          <w:rFonts w:ascii="Century Gothic" w:hAnsi="Century Gothic" w:cs="Arial"/>
          <w:lang w:eastAsia="nl-BE"/>
        </w:rPr>
        <w:t>________________________  [naam]</w:t>
      </w:r>
    </w:p>
    <w:p w14:paraId="755BD55E" w14:textId="21A4E2E4" w:rsidR="00230BCE" w:rsidRPr="00DD5BC8" w:rsidRDefault="00230BCE" w:rsidP="00DD5BC8">
      <w:pPr>
        <w:spacing w:before="100" w:beforeAutospacing="1" w:line="360" w:lineRule="auto"/>
        <w:ind w:left="284"/>
        <w:jc w:val="both"/>
        <w:rPr>
          <w:rFonts w:ascii="Century Gothic" w:eastAsia="Times New Roman" w:hAnsi="Century Gothic" w:cs="Arial"/>
          <w:lang w:eastAsia="nl-BE"/>
        </w:rPr>
      </w:pPr>
      <w:r w:rsidRPr="00B84BD6">
        <w:rPr>
          <w:rFonts w:ascii="Century Gothic" w:hAnsi="Century Gothic" w:cs="Arial"/>
          <w:lang w:eastAsia="nl-BE"/>
        </w:rPr>
        <w:t>[</w:t>
      </w:r>
      <w:r w:rsidRPr="00B84BD6">
        <w:rPr>
          <w:rFonts w:ascii="Century Gothic" w:eastAsia="Times New Roman" w:hAnsi="Century Gothic" w:cs="Arial"/>
          <w:lang w:eastAsia="nl-BE"/>
        </w:rPr>
        <w:t>gelieve uw handtekening te laten voorafgaan door de handgeschreven vermelding: “gelezen en goedgekeurd”]</w:t>
      </w:r>
    </w:p>
    <w:sectPr w:rsidR="00230BCE" w:rsidRPr="00DD5B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CE"/>
    <w:rsid w:val="00081633"/>
    <w:rsid w:val="000C14B6"/>
    <w:rsid w:val="00117D6D"/>
    <w:rsid w:val="00176455"/>
    <w:rsid w:val="001831B4"/>
    <w:rsid w:val="001A6A16"/>
    <w:rsid w:val="001E6172"/>
    <w:rsid w:val="00230BCE"/>
    <w:rsid w:val="002B5220"/>
    <w:rsid w:val="00352B6A"/>
    <w:rsid w:val="004C5F7C"/>
    <w:rsid w:val="00557389"/>
    <w:rsid w:val="00571892"/>
    <w:rsid w:val="005901B2"/>
    <w:rsid w:val="006F30C9"/>
    <w:rsid w:val="008612AA"/>
    <w:rsid w:val="00870DA2"/>
    <w:rsid w:val="008935DC"/>
    <w:rsid w:val="008D6EBD"/>
    <w:rsid w:val="00DD5BC8"/>
    <w:rsid w:val="00E31339"/>
    <w:rsid w:val="00E913CF"/>
    <w:rsid w:val="00E965E4"/>
    <w:rsid w:val="00F24FA5"/>
    <w:rsid w:val="00F75A91"/>
    <w:rsid w:val="00FB6E8A"/>
    <w:rsid w:val="00FE1D60"/>
    <w:rsid w:val="033D04D6"/>
    <w:rsid w:val="06599FA0"/>
    <w:rsid w:val="072B5E27"/>
    <w:rsid w:val="09D3E707"/>
    <w:rsid w:val="0E5E0B1D"/>
    <w:rsid w:val="19CE78A1"/>
    <w:rsid w:val="1ABB5EFC"/>
    <w:rsid w:val="1C7060B3"/>
    <w:rsid w:val="1F9B5849"/>
    <w:rsid w:val="2017ECCE"/>
    <w:rsid w:val="299FB26A"/>
    <w:rsid w:val="29A5A6B7"/>
    <w:rsid w:val="2E3CC404"/>
    <w:rsid w:val="2EF53FEA"/>
    <w:rsid w:val="2F11B8A3"/>
    <w:rsid w:val="2F231E81"/>
    <w:rsid w:val="3218F12D"/>
    <w:rsid w:val="337CADAD"/>
    <w:rsid w:val="3384EE01"/>
    <w:rsid w:val="344AA091"/>
    <w:rsid w:val="36585C1F"/>
    <w:rsid w:val="3CF69271"/>
    <w:rsid w:val="401C4581"/>
    <w:rsid w:val="42489CEE"/>
    <w:rsid w:val="433B97BA"/>
    <w:rsid w:val="45368F5E"/>
    <w:rsid w:val="46B0B323"/>
    <w:rsid w:val="47A53FA0"/>
    <w:rsid w:val="4B78D360"/>
    <w:rsid w:val="4BAFE9AC"/>
    <w:rsid w:val="4D174987"/>
    <w:rsid w:val="52757BA7"/>
    <w:rsid w:val="529DA4DC"/>
    <w:rsid w:val="52BAC1F4"/>
    <w:rsid w:val="5346A957"/>
    <w:rsid w:val="5383E545"/>
    <w:rsid w:val="53BBCC84"/>
    <w:rsid w:val="58432639"/>
    <w:rsid w:val="5ACA9A31"/>
    <w:rsid w:val="5FCE62D5"/>
    <w:rsid w:val="623CE046"/>
    <w:rsid w:val="65748108"/>
    <w:rsid w:val="694814C8"/>
    <w:rsid w:val="6AF7BA4E"/>
    <w:rsid w:val="6FC3571D"/>
    <w:rsid w:val="73E2BA01"/>
    <w:rsid w:val="74EE5C08"/>
    <w:rsid w:val="761235CB"/>
    <w:rsid w:val="790C9DAE"/>
    <w:rsid w:val="7B6B4C50"/>
    <w:rsid w:val="7BEDCB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7A364"/>
  <w15:chartTrackingRefBased/>
  <w15:docId w15:val="{2EC5FF8A-6BD2-4357-A3FA-9054FF610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F24FA5"/>
    <w:pPr>
      <w:spacing w:after="0" w:line="240" w:lineRule="auto"/>
    </w:pPr>
    <w:rPr>
      <w:rFonts w:eastAsiaTheme="minorEastAsia"/>
      <w:lang w:val="en-US"/>
    </w:rPr>
  </w:style>
  <w:style w:type="character" w:customStyle="1" w:styleId="GeenafstandChar">
    <w:name w:val="Geen afstand Char"/>
    <w:basedOn w:val="Standaardalinea-lettertype"/>
    <w:link w:val="Geenafstand"/>
    <w:uiPriority w:val="1"/>
    <w:rsid w:val="00F24FA5"/>
    <w:rPr>
      <w:rFonts w:eastAsiaTheme="minorEastAsia"/>
      <w:lang w:val="en-US"/>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99cb09-ee05-43e8-a11a-11a7480faf47">
      <Terms xmlns="http://schemas.microsoft.com/office/infopath/2007/PartnerControls"/>
    </lcf76f155ced4ddcb4097134ff3c332f>
    <TaxCatchAll xmlns="14ba6ed5-d9c3-4d52-9d16-5356a11e708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B93438B1F3A146AEE18D55BFC42966" ma:contentTypeVersion="14" ma:contentTypeDescription="Een nieuw document maken." ma:contentTypeScope="" ma:versionID="4d0300897f0eced7eb743671289c1b7d">
  <xsd:schema xmlns:xsd="http://www.w3.org/2001/XMLSchema" xmlns:xs="http://www.w3.org/2001/XMLSchema" xmlns:p="http://schemas.microsoft.com/office/2006/metadata/properties" xmlns:ns2="6b99cb09-ee05-43e8-a11a-11a7480faf47" xmlns:ns3="14ba6ed5-d9c3-4d52-9d16-5356a11e708b" targetNamespace="http://schemas.microsoft.com/office/2006/metadata/properties" ma:root="true" ma:fieldsID="f265e1ca74b03f1822153a076c8991ac" ns2:_="" ns3:_="">
    <xsd:import namespace="6b99cb09-ee05-43e8-a11a-11a7480faf47"/>
    <xsd:import namespace="14ba6ed5-d9c3-4d52-9d16-5356a11e70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9cb09-ee05-43e8-a11a-11a7480fa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7a387dc0-c102-410d-b38b-c84d895521b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ba6ed5-d9c3-4d52-9d16-5356a11e708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bb99f6-530e-4057-a47e-8a0efa321444}" ma:internalName="TaxCatchAll" ma:showField="CatchAllData" ma:web="14ba6ed5-d9c3-4d52-9d16-5356a11e708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10336B-6B32-40A8-AE43-4B1A2325D6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24E359-B1A8-45C8-972A-5C86496AC3D9}"/>
</file>

<file path=customXml/itemProps3.xml><?xml version="1.0" encoding="utf-8"?>
<ds:datastoreItem xmlns:ds="http://schemas.openxmlformats.org/officeDocument/2006/customXml" ds:itemID="{1F5A84B9-376C-464E-96DC-A0F83D345E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521</Words>
  <Characters>2867</Characters>
  <Application>Microsoft Office Word</Application>
  <DocSecurity>0</DocSecurity>
  <Lines>23</Lines>
  <Paragraphs>6</Paragraphs>
  <ScaleCrop>false</ScaleCrop>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Pieter-Jan Caestecker</dc:creator>
  <cp:keywords/>
  <dc:description/>
  <cp:lastModifiedBy>Pieter-Jan Caestecker</cp:lastModifiedBy>
  <cp:revision>2</cp:revision>
  <dcterms:created xsi:type="dcterms:W3CDTF">2023-02-08T08:53:00Z</dcterms:created>
  <dcterms:modified xsi:type="dcterms:W3CDTF">2023-02-08T08:53:00Z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0x01010048B93438B1F3A146AEE18D55BFC42966</vt:lpwstr>
  </property>
</Properties>
</file>